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3AA" w:rsidRPr="00B74251" w:rsidRDefault="00DE73AA" w:rsidP="00B74251">
      <w:pPr>
        <w:spacing w:before="75" w:after="75" w:line="240" w:lineRule="auto"/>
        <w:ind w:firstLine="709"/>
        <w:jc w:val="both"/>
        <w:outlineLvl w:val="1"/>
        <w:rPr>
          <w:rFonts w:ascii="Times New Roman" w:eastAsia="Times New Roman" w:hAnsi="Times New Roman" w:cs="Times New Roman"/>
          <w:b/>
          <w:bCs/>
          <w:color w:val="333333"/>
          <w:sz w:val="28"/>
          <w:szCs w:val="28"/>
          <w:lang w:eastAsia="ru-RU"/>
        </w:rPr>
      </w:pPr>
      <w:r w:rsidRPr="00B74251">
        <w:rPr>
          <w:rFonts w:ascii="Times New Roman" w:eastAsia="Times New Roman" w:hAnsi="Times New Roman" w:cs="Times New Roman"/>
          <w:b/>
          <w:bCs/>
          <w:color w:val="333333"/>
          <w:sz w:val="28"/>
          <w:szCs w:val="28"/>
          <w:lang w:eastAsia="ru-RU"/>
        </w:rPr>
        <w:t xml:space="preserve">Школьные трудности </w:t>
      </w:r>
      <w:proofErr w:type="spellStart"/>
      <w:r w:rsidRPr="00B74251">
        <w:rPr>
          <w:rFonts w:ascii="Times New Roman" w:eastAsia="Times New Roman" w:hAnsi="Times New Roman" w:cs="Times New Roman"/>
          <w:b/>
          <w:bCs/>
          <w:color w:val="333333"/>
          <w:sz w:val="28"/>
          <w:szCs w:val="28"/>
          <w:lang w:eastAsia="ru-RU"/>
        </w:rPr>
        <w:t>гиперактивных</w:t>
      </w:r>
      <w:proofErr w:type="spellEnd"/>
      <w:r w:rsidRPr="00B74251">
        <w:rPr>
          <w:rFonts w:ascii="Times New Roman" w:eastAsia="Times New Roman" w:hAnsi="Times New Roman" w:cs="Times New Roman"/>
          <w:b/>
          <w:bCs/>
          <w:color w:val="333333"/>
          <w:sz w:val="28"/>
          <w:szCs w:val="28"/>
          <w:lang w:eastAsia="ru-RU"/>
        </w:rPr>
        <w:t xml:space="preserve"> детей.</w:t>
      </w:r>
    </w:p>
    <w:p w:rsidR="00B74251" w:rsidRPr="00B74251" w:rsidRDefault="00B74251" w:rsidP="00AC17B8">
      <w:pPr>
        <w:pStyle w:val="a4"/>
        <w:shd w:val="clear" w:color="auto" w:fill="F9FAFA"/>
        <w:spacing w:before="0" w:beforeAutospacing="0" w:after="0" w:afterAutospacing="0"/>
        <w:ind w:firstLine="709"/>
        <w:jc w:val="both"/>
        <w:rPr>
          <w:color w:val="010101"/>
          <w:sz w:val="28"/>
          <w:szCs w:val="28"/>
        </w:rPr>
      </w:pPr>
      <w:proofErr w:type="spellStart"/>
      <w:r w:rsidRPr="00B74251">
        <w:rPr>
          <w:color w:val="010101"/>
          <w:sz w:val="28"/>
          <w:szCs w:val="28"/>
        </w:rPr>
        <w:t>Гиперактивность</w:t>
      </w:r>
      <w:proofErr w:type="spellEnd"/>
      <w:r w:rsidRPr="00B74251">
        <w:rPr>
          <w:color w:val="010101"/>
          <w:sz w:val="28"/>
          <w:szCs w:val="28"/>
        </w:rPr>
        <w:t xml:space="preserve"> (повышенная, чрезмерная активность) детей и связанных с ней нарушений поведения – совсем не редкая причина не только недовольства учителей и родителей, но и серьезных школьных проблем, возникающих у этих детей с первых дней обучения.</w:t>
      </w:r>
    </w:p>
    <w:p w:rsidR="00AC17B8" w:rsidRDefault="00B74251" w:rsidP="00AC17B8">
      <w:pPr>
        <w:pStyle w:val="a4"/>
        <w:spacing w:before="0" w:beforeAutospacing="0" w:after="0" w:afterAutospacing="0"/>
        <w:ind w:firstLine="709"/>
        <w:jc w:val="both"/>
        <w:rPr>
          <w:color w:val="010101"/>
          <w:sz w:val="28"/>
          <w:szCs w:val="28"/>
          <w:shd w:val="clear" w:color="auto" w:fill="F9FAFA"/>
        </w:rPr>
      </w:pPr>
      <w:r w:rsidRPr="00B74251">
        <w:rPr>
          <w:color w:val="010101"/>
          <w:sz w:val="28"/>
          <w:szCs w:val="28"/>
        </w:rPr>
        <w:t xml:space="preserve">Что же представляют собой эти так называемые </w:t>
      </w:r>
      <w:proofErr w:type="spellStart"/>
      <w:r w:rsidRPr="00B74251">
        <w:rPr>
          <w:color w:val="010101"/>
          <w:sz w:val="28"/>
          <w:szCs w:val="28"/>
        </w:rPr>
        <w:t>гиперактивные</w:t>
      </w:r>
      <w:proofErr w:type="spellEnd"/>
      <w:r w:rsidRPr="00B74251">
        <w:rPr>
          <w:color w:val="010101"/>
          <w:sz w:val="28"/>
          <w:szCs w:val="28"/>
        </w:rPr>
        <w:t xml:space="preserve"> дети? Это дети, которые не могут адекватно приспособиться к реалиям окружающей жизни и поэтому воспринимаются своим ближайшим окружением как объект постоянной заботы и источник беспокойства. И сами дети с повышенной активностью, и их окружение страдают от свойственной им суетливости; причиной неприятностей становится поведение, отклоняющееся от социально принятых норм.</w:t>
      </w:r>
      <w:r w:rsidRPr="00B74251">
        <w:rPr>
          <w:color w:val="010101"/>
          <w:sz w:val="28"/>
          <w:szCs w:val="28"/>
          <w:shd w:val="clear" w:color="auto" w:fill="F9FAFA"/>
        </w:rPr>
        <w:t> </w:t>
      </w:r>
    </w:p>
    <w:p w:rsidR="00AC17B8" w:rsidRPr="00B74251" w:rsidRDefault="00B74251" w:rsidP="00AC17B8">
      <w:pPr>
        <w:pStyle w:val="a4"/>
        <w:spacing w:before="0" w:beforeAutospacing="0" w:after="0" w:afterAutospacing="0"/>
        <w:ind w:firstLine="709"/>
        <w:jc w:val="both"/>
        <w:rPr>
          <w:color w:val="010101"/>
          <w:sz w:val="28"/>
          <w:szCs w:val="28"/>
        </w:rPr>
      </w:pPr>
      <w:r w:rsidRPr="00B74251">
        <w:rPr>
          <w:color w:val="010101"/>
          <w:sz w:val="28"/>
          <w:szCs w:val="28"/>
          <w:shd w:val="clear" w:color="auto" w:fill="F9FAFA"/>
        </w:rPr>
        <w:t>Одной из специфичных черт является чрезмерная активность ребенка, излишняя подвижность, суетливость, невозможность длительного сосредоточения внимания на чем-либо.</w:t>
      </w:r>
      <w:r w:rsidR="00AC17B8" w:rsidRPr="00AC17B8">
        <w:rPr>
          <w:color w:val="010101"/>
          <w:sz w:val="28"/>
          <w:szCs w:val="28"/>
        </w:rPr>
        <w:t xml:space="preserve"> </w:t>
      </w:r>
      <w:r w:rsidR="00AC17B8" w:rsidRPr="00B74251">
        <w:rPr>
          <w:color w:val="010101"/>
          <w:sz w:val="28"/>
          <w:szCs w:val="28"/>
        </w:rPr>
        <w:t xml:space="preserve">Эти школьники на уроке постоянно заняты своими делами, их трудно удержать на месте, заставить выслушать задание и, тем более, выполнить его до конца. Учителя они “не слышат”, все теряют, все забывают. При всех существующих проблемах поведения интеллектуальные функции </w:t>
      </w:r>
      <w:proofErr w:type="spellStart"/>
      <w:r w:rsidR="00AC17B8" w:rsidRPr="00B74251">
        <w:rPr>
          <w:color w:val="010101"/>
          <w:sz w:val="28"/>
          <w:szCs w:val="28"/>
        </w:rPr>
        <w:t>гиперактивного</w:t>
      </w:r>
      <w:proofErr w:type="spellEnd"/>
      <w:r w:rsidR="00AC17B8" w:rsidRPr="00B74251">
        <w:rPr>
          <w:color w:val="010101"/>
          <w:sz w:val="28"/>
          <w:szCs w:val="28"/>
        </w:rPr>
        <w:t xml:space="preserve"> ребенка не нарушены, и такие дети могут успешно осваивать программу общеобразовательной школы при условии соответствия требований школьной среды возможностям ребенка. Однако сама система обучения, особенно на первых этапах пребывания </w:t>
      </w:r>
      <w:proofErr w:type="spellStart"/>
      <w:r w:rsidR="00AC17B8" w:rsidRPr="00B74251">
        <w:rPr>
          <w:color w:val="010101"/>
          <w:sz w:val="28"/>
          <w:szCs w:val="28"/>
        </w:rPr>
        <w:t>гиперактивных</w:t>
      </w:r>
      <w:proofErr w:type="spellEnd"/>
      <w:r w:rsidR="00AC17B8" w:rsidRPr="00B74251">
        <w:rPr>
          <w:color w:val="010101"/>
          <w:sz w:val="28"/>
          <w:szCs w:val="28"/>
        </w:rPr>
        <w:t xml:space="preserve"> детей в школе, является для них психотравмирующей и приводящей к возникновению у этих детей </w:t>
      </w:r>
      <w:proofErr w:type="spellStart"/>
      <w:r w:rsidR="00AC17B8" w:rsidRPr="00B74251">
        <w:rPr>
          <w:color w:val="010101"/>
          <w:sz w:val="28"/>
          <w:szCs w:val="28"/>
        </w:rPr>
        <w:t>дезадаптивных</w:t>
      </w:r>
      <w:proofErr w:type="spellEnd"/>
      <w:r w:rsidR="00AC17B8" w:rsidRPr="00B74251">
        <w:rPr>
          <w:color w:val="010101"/>
          <w:sz w:val="28"/>
          <w:szCs w:val="28"/>
        </w:rPr>
        <w:t xml:space="preserve"> состояний.</w:t>
      </w:r>
    </w:p>
    <w:p w:rsidR="00AC17B8" w:rsidRPr="00B74251" w:rsidRDefault="00AC17B8" w:rsidP="00AC17B8">
      <w:pPr>
        <w:pStyle w:val="a4"/>
        <w:spacing w:before="0" w:beforeAutospacing="0" w:after="0" w:afterAutospacing="0"/>
        <w:ind w:firstLine="709"/>
        <w:jc w:val="both"/>
        <w:rPr>
          <w:color w:val="010101"/>
          <w:sz w:val="28"/>
          <w:szCs w:val="28"/>
        </w:rPr>
      </w:pPr>
      <w:proofErr w:type="spellStart"/>
      <w:r>
        <w:rPr>
          <w:color w:val="010101"/>
          <w:sz w:val="28"/>
          <w:szCs w:val="28"/>
        </w:rPr>
        <w:t>Г</w:t>
      </w:r>
      <w:r w:rsidRPr="00B74251">
        <w:rPr>
          <w:color w:val="010101"/>
          <w:sz w:val="28"/>
          <w:szCs w:val="28"/>
        </w:rPr>
        <w:t>иперактивные</w:t>
      </w:r>
      <w:proofErr w:type="spellEnd"/>
      <w:r w:rsidRPr="00B74251">
        <w:rPr>
          <w:color w:val="010101"/>
          <w:sz w:val="28"/>
          <w:szCs w:val="28"/>
        </w:rPr>
        <w:t xml:space="preserve"> дети (а особенно младшие школьники) испытывают повышенную потребность в движении, что противоречит требованиям школьной жизни, т. к. школьные правила не позволяют им свободно двигаться во время урока и даже во время перемены. А просидеть за партой 4-6 уроков подряд по 40 минут для них задача непосильная. Именно поэтому уже через 15-20 минут после начала урока </w:t>
      </w:r>
      <w:proofErr w:type="spellStart"/>
      <w:r w:rsidRPr="00B74251">
        <w:rPr>
          <w:color w:val="010101"/>
          <w:sz w:val="28"/>
          <w:szCs w:val="28"/>
        </w:rPr>
        <w:t>гиперактивный</w:t>
      </w:r>
      <w:proofErr w:type="spellEnd"/>
      <w:r w:rsidRPr="00B74251">
        <w:rPr>
          <w:color w:val="010101"/>
          <w:sz w:val="28"/>
          <w:szCs w:val="28"/>
        </w:rPr>
        <w:t xml:space="preserve"> ребенок не в состоянии сидеть за партой спокойно. Этому способствует малая подвижность на уроке, отсутствие смены форм деятельности на уроке и в течение дня.</w:t>
      </w:r>
    </w:p>
    <w:p w:rsidR="00AC17B8" w:rsidRPr="00B74251" w:rsidRDefault="00AC17B8" w:rsidP="00AC17B8">
      <w:pPr>
        <w:pStyle w:val="a4"/>
        <w:shd w:val="clear" w:color="auto" w:fill="F9FAFA"/>
        <w:spacing w:before="0" w:beforeAutospacing="0" w:after="0" w:afterAutospacing="0"/>
        <w:ind w:firstLine="709"/>
        <w:jc w:val="both"/>
        <w:rPr>
          <w:color w:val="010101"/>
          <w:sz w:val="28"/>
          <w:szCs w:val="28"/>
          <w:shd w:val="clear" w:color="auto" w:fill="F9FAFA"/>
        </w:rPr>
      </w:pPr>
      <w:proofErr w:type="spellStart"/>
      <w:r w:rsidRPr="00B74251">
        <w:rPr>
          <w:color w:val="010101"/>
          <w:sz w:val="28"/>
          <w:szCs w:val="28"/>
          <w:shd w:val="clear" w:color="auto" w:fill="F9FAFA"/>
        </w:rPr>
        <w:t>Гиперактивный</w:t>
      </w:r>
      <w:proofErr w:type="spellEnd"/>
      <w:r w:rsidRPr="00B74251">
        <w:rPr>
          <w:color w:val="010101"/>
          <w:sz w:val="28"/>
          <w:szCs w:val="28"/>
          <w:shd w:val="clear" w:color="auto" w:fill="F9FAFA"/>
        </w:rPr>
        <w:t xml:space="preserve"> ребенок, как правило, не ждет, пока учитель разрешит ему отвечать. Он часто начинает отвечать, не выслушав вопрос до конца, и часто кричит с места.</w:t>
      </w:r>
    </w:p>
    <w:p w:rsidR="00AC17B8" w:rsidRPr="00B74251" w:rsidRDefault="00AC17B8" w:rsidP="00AC17B8">
      <w:pPr>
        <w:pStyle w:val="a4"/>
        <w:shd w:val="clear" w:color="auto" w:fill="F9FAFA"/>
        <w:spacing w:before="0" w:beforeAutospacing="0" w:after="0" w:afterAutospacing="0"/>
        <w:ind w:firstLine="709"/>
        <w:jc w:val="both"/>
        <w:rPr>
          <w:color w:val="010101"/>
          <w:sz w:val="28"/>
          <w:szCs w:val="28"/>
          <w:shd w:val="clear" w:color="auto" w:fill="F9FAFA"/>
        </w:rPr>
      </w:pPr>
      <w:proofErr w:type="spellStart"/>
      <w:r w:rsidRPr="00B74251">
        <w:rPr>
          <w:color w:val="010101"/>
          <w:sz w:val="28"/>
          <w:szCs w:val="28"/>
          <w:shd w:val="clear" w:color="auto" w:fill="F9FAFA"/>
        </w:rPr>
        <w:t>Гиперактивным</w:t>
      </w:r>
      <w:proofErr w:type="spellEnd"/>
      <w:r w:rsidRPr="00B74251">
        <w:rPr>
          <w:color w:val="010101"/>
          <w:sz w:val="28"/>
          <w:szCs w:val="28"/>
          <w:shd w:val="clear" w:color="auto" w:fill="F9FAFA"/>
        </w:rPr>
        <w:t xml:space="preserve"> детям свойственна неустойчивая работоспособность, что является причиной нарастания большого количества ошибок при ответах и выполнении письменных заданий при наступлении состояния утомления.</w:t>
      </w:r>
    </w:p>
    <w:p w:rsidR="00AC17B8" w:rsidRPr="00B74251" w:rsidRDefault="00AC17B8" w:rsidP="00AC17B8">
      <w:pPr>
        <w:pStyle w:val="a4"/>
        <w:shd w:val="clear" w:color="auto" w:fill="F9FAFA"/>
        <w:spacing w:before="0" w:beforeAutospacing="0" w:after="0" w:afterAutospacing="0"/>
        <w:ind w:firstLine="709"/>
        <w:jc w:val="both"/>
        <w:rPr>
          <w:color w:val="010101"/>
          <w:sz w:val="28"/>
          <w:szCs w:val="28"/>
        </w:rPr>
      </w:pPr>
      <w:r w:rsidRPr="00B74251">
        <w:rPr>
          <w:color w:val="010101"/>
          <w:sz w:val="28"/>
          <w:szCs w:val="28"/>
        </w:rPr>
        <w:t xml:space="preserve">Навыки чтения и письма у </w:t>
      </w:r>
      <w:proofErr w:type="spellStart"/>
      <w:r w:rsidRPr="00B74251">
        <w:rPr>
          <w:color w:val="010101"/>
          <w:sz w:val="28"/>
          <w:szCs w:val="28"/>
        </w:rPr>
        <w:t>гиперактивного</w:t>
      </w:r>
      <w:proofErr w:type="spellEnd"/>
      <w:r w:rsidRPr="00B74251">
        <w:rPr>
          <w:color w:val="010101"/>
          <w:sz w:val="28"/>
          <w:szCs w:val="28"/>
        </w:rPr>
        <w:t xml:space="preserve"> значительно ниже, чем у сверстников, и не соответствуют его интеллектуальным способностям. Письменные работы выполняются неряшливо, с ошибками из-за невнимательности. При этом ребенок не склонен прислушиваться к советам взрослых. Специалисты предполагают, что дело здесь не только в нарушении внимания.</w:t>
      </w:r>
    </w:p>
    <w:p w:rsidR="00AC17B8" w:rsidRPr="00B74251" w:rsidRDefault="00AC17B8" w:rsidP="00AC17B8">
      <w:pPr>
        <w:pStyle w:val="a4"/>
        <w:shd w:val="clear" w:color="auto" w:fill="F9FAFA"/>
        <w:spacing w:before="0" w:beforeAutospacing="0" w:after="0" w:afterAutospacing="0"/>
        <w:ind w:firstLine="709"/>
        <w:jc w:val="both"/>
        <w:rPr>
          <w:color w:val="010101"/>
          <w:sz w:val="28"/>
          <w:szCs w:val="28"/>
        </w:rPr>
      </w:pPr>
      <w:r w:rsidRPr="00B74251">
        <w:rPr>
          <w:color w:val="010101"/>
          <w:sz w:val="28"/>
          <w:szCs w:val="28"/>
        </w:rPr>
        <w:lastRenderedPageBreak/>
        <w:t>Трудности формирования навыков письма и чтения нередко возникают из-за недостаточного развития координации движений, зрительного восприятия, речевого развития. </w:t>
      </w:r>
    </w:p>
    <w:p w:rsidR="00AC17B8" w:rsidRDefault="00AC17B8" w:rsidP="00AC675B">
      <w:pPr>
        <w:pStyle w:val="a4"/>
        <w:shd w:val="clear" w:color="auto" w:fill="F9FAFA"/>
        <w:spacing w:before="0" w:beforeAutospacing="0" w:after="0" w:afterAutospacing="0"/>
        <w:ind w:firstLine="709"/>
        <w:jc w:val="both"/>
        <w:rPr>
          <w:color w:val="010101"/>
          <w:sz w:val="28"/>
          <w:szCs w:val="28"/>
          <w:shd w:val="clear" w:color="auto" w:fill="F9FAFA"/>
        </w:rPr>
      </w:pPr>
      <w:r w:rsidRPr="00B74251">
        <w:rPr>
          <w:color w:val="010101"/>
          <w:sz w:val="28"/>
          <w:szCs w:val="28"/>
          <w:shd w:val="clear" w:color="auto" w:fill="F9FAFA"/>
        </w:rPr>
        <w:t xml:space="preserve">И еще одна особенность школьной среды не позволяет </w:t>
      </w:r>
      <w:proofErr w:type="spellStart"/>
      <w:r w:rsidRPr="00B74251">
        <w:rPr>
          <w:color w:val="010101"/>
          <w:sz w:val="28"/>
          <w:szCs w:val="28"/>
          <w:shd w:val="clear" w:color="auto" w:fill="F9FAFA"/>
        </w:rPr>
        <w:t>гиперактивным</w:t>
      </w:r>
      <w:proofErr w:type="spellEnd"/>
      <w:r w:rsidRPr="00B74251">
        <w:rPr>
          <w:color w:val="010101"/>
          <w:sz w:val="28"/>
          <w:szCs w:val="28"/>
          <w:shd w:val="clear" w:color="auto" w:fill="F9FAFA"/>
        </w:rPr>
        <w:t xml:space="preserve"> детям чувствовать себя комфортно — это отсутствие игрового пространства в школе, тогда как для этих детей оно необходимо, т. к. позволяет организовать игры на снятие статичного напряжения, обыгрывание агрессивности, коррекцию механизмов эмоционального реагирования, развитие навыков социального поведения. А поскольку в школе пространство для игры не определено, то </w:t>
      </w:r>
      <w:proofErr w:type="spellStart"/>
      <w:r w:rsidRPr="00B74251">
        <w:rPr>
          <w:color w:val="010101"/>
          <w:sz w:val="28"/>
          <w:szCs w:val="28"/>
          <w:shd w:val="clear" w:color="auto" w:fill="F9FAFA"/>
        </w:rPr>
        <w:t>гиперактивные</w:t>
      </w:r>
      <w:proofErr w:type="spellEnd"/>
      <w:r w:rsidRPr="00B74251">
        <w:rPr>
          <w:color w:val="010101"/>
          <w:sz w:val="28"/>
          <w:szCs w:val="28"/>
          <w:shd w:val="clear" w:color="auto" w:fill="F9FAFA"/>
        </w:rPr>
        <w:t xml:space="preserve"> дети строят его не всегда там, где это считается возможным, и, следовательно, снова не соответствуют предъявляемым им школьной жизнью требованиям.</w:t>
      </w:r>
    </w:p>
    <w:p w:rsidR="00AC675B" w:rsidRPr="00AC675B" w:rsidRDefault="00AC675B" w:rsidP="00AC675B">
      <w:pPr>
        <w:pStyle w:val="a4"/>
        <w:spacing w:before="0" w:beforeAutospacing="0" w:after="0" w:afterAutospacing="0"/>
        <w:jc w:val="both"/>
        <w:rPr>
          <w:color w:val="010101"/>
          <w:sz w:val="28"/>
          <w:szCs w:val="28"/>
        </w:rPr>
      </w:pPr>
      <w:r w:rsidRPr="00AC675B">
        <w:rPr>
          <w:color w:val="010101"/>
          <w:sz w:val="28"/>
          <w:szCs w:val="28"/>
        </w:rPr>
        <w:t xml:space="preserve">Советы </w:t>
      </w:r>
      <w:r w:rsidRPr="00AC675B">
        <w:rPr>
          <w:color w:val="010101"/>
          <w:sz w:val="28"/>
          <w:szCs w:val="28"/>
        </w:rPr>
        <w:t xml:space="preserve">при работе с </w:t>
      </w:r>
      <w:proofErr w:type="spellStart"/>
      <w:r w:rsidRPr="00AC675B">
        <w:rPr>
          <w:color w:val="010101"/>
          <w:sz w:val="28"/>
          <w:szCs w:val="28"/>
        </w:rPr>
        <w:t>гиперактивными</w:t>
      </w:r>
      <w:proofErr w:type="spellEnd"/>
      <w:r w:rsidRPr="00AC675B">
        <w:rPr>
          <w:color w:val="010101"/>
          <w:sz w:val="28"/>
          <w:szCs w:val="28"/>
        </w:rPr>
        <w:t xml:space="preserve"> детьми:</w:t>
      </w:r>
    </w:p>
    <w:p w:rsidR="00AC675B" w:rsidRPr="00AC675B" w:rsidRDefault="00AC675B" w:rsidP="00AC675B">
      <w:pPr>
        <w:pStyle w:val="a4"/>
        <w:spacing w:before="0" w:beforeAutospacing="0" w:after="0" w:afterAutospacing="0"/>
        <w:jc w:val="both"/>
        <w:rPr>
          <w:color w:val="010101"/>
          <w:sz w:val="28"/>
          <w:szCs w:val="28"/>
        </w:rPr>
      </w:pPr>
      <w:r w:rsidRPr="00AC675B">
        <w:rPr>
          <w:color w:val="010101"/>
          <w:sz w:val="28"/>
          <w:szCs w:val="28"/>
        </w:rPr>
        <w:t>н</w:t>
      </w:r>
      <w:r w:rsidRPr="00AC675B">
        <w:rPr>
          <w:color w:val="010101"/>
          <w:sz w:val="28"/>
          <w:szCs w:val="28"/>
        </w:rPr>
        <w:t xml:space="preserve">ачинать работать с </w:t>
      </w:r>
      <w:proofErr w:type="spellStart"/>
      <w:r w:rsidRPr="00AC675B">
        <w:rPr>
          <w:color w:val="010101"/>
          <w:sz w:val="28"/>
          <w:szCs w:val="28"/>
        </w:rPr>
        <w:t>гиперактивными</w:t>
      </w:r>
      <w:proofErr w:type="spellEnd"/>
      <w:r w:rsidRPr="00AC675B">
        <w:rPr>
          <w:color w:val="010101"/>
          <w:sz w:val="28"/>
          <w:szCs w:val="28"/>
        </w:rPr>
        <w:t xml:space="preserve"> детьми надо, по возможности, индивидуально, в крайнем случае - малыми группами, и только потом постепенно вводить их в большие группы. Это связано с тем, что индивидуальные особенности мешают таким детям сосредоточить</w:t>
      </w:r>
      <w:r w:rsidRPr="00AC675B">
        <w:rPr>
          <w:color w:val="010101"/>
          <w:sz w:val="28"/>
          <w:szCs w:val="28"/>
        </w:rPr>
        <w:t xml:space="preserve">ся, если рядом много </w:t>
      </w:r>
      <w:proofErr w:type="gramStart"/>
      <w:r w:rsidRPr="00AC675B">
        <w:rPr>
          <w:color w:val="010101"/>
          <w:sz w:val="28"/>
          <w:szCs w:val="28"/>
        </w:rPr>
        <w:t>сверстников;</w:t>
      </w:r>
      <w:r w:rsidRPr="00AC675B">
        <w:rPr>
          <w:color w:val="010101"/>
          <w:sz w:val="28"/>
          <w:szCs w:val="28"/>
        </w:rPr>
        <w:t>.</w:t>
      </w:r>
      <w:proofErr w:type="gramEnd"/>
    </w:p>
    <w:p w:rsidR="00AC675B" w:rsidRPr="00AC675B" w:rsidRDefault="00AC675B" w:rsidP="00AC675B">
      <w:pPr>
        <w:pStyle w:val="a4"/>
        <w:spacing w:before="0" w:beforeAutospacing="0" w:after="0" w:afterAutospacing="0"/>
        <w:jc w:val="both"/>
        <w:rPr>
          <w:color w:val="010101"/>
          <w:sz w:val="28"/>
          <w:szCs w:val="28"/>
        </w:rPr>
      </w:pPr>
      <w:r w:rsidRPr="00AC675B">
        <w:rPr>
          <w:color w:val="010101"/>
          <w:sz w:val="28"/>
          <w:szCs w:val="28"/>
        </w:rPr>
        <w:t>с</w:t>
      </w:r>
      <w:r w:rsidRPr="00AC675B">
        <w:rPr>
          <w:color w:val="010101"/>
          <w:sz w:val="28"/>
          <w:szCs w:val="28"/>
        </w:rPr>
        <w:t>тарайтесь по возможности сдерживать свои бурные аффекты, особенно если вы огорчены или недовольны поведением ребенка. Эмоционально поддерживайте детей во всех попытках конструктивного, позитивного поведения, какими бы незначительными они ни были</w:t>
      </w:r>
      <w:r w:rsidRPr="00AC675B">
        <w:rPr>
          <w:color w:val="010101"/>
          <w:sz w:val="28"/>
          <w:szCs w:val="28"/>
        </w:rPr>
        <w:t>;</w:t>
      </w:r>
    </w:p>
    <w:p w:rsidR="00AC675B" w:rsidRPr="00AC675B" w:rsidRDefault="00AC675B" w:rsidP="00AC675B">
      <w:pPr>
        <w:pStyle w:val="a4"/>
        <w:spacing w:before="0" w:beforeAutospacing="0" w:after="0" w:afterAutospacing="0"/>
        <w:jc w:val="both"/>
        <w:rPr>
          <w:color w:val="010101"/>
          <w:sz w:val="28"/>
          <w:szCs w:val="28"/>
        </w:rPr>
      </w:pPr>
      <w:r w:rsidRPr="00AC675B">
        <w:rPr>
          <w:color w:val="010101"/>
          <w:sz w:val="28"/>
          <w:szCs w:val="28"/>
        </w:rPr>
        <w:t>и</w:t>
      </w:r>
      <w:r w:rsidRPr="00AC675B">
        <w:rPr>
          <w:color w:val="010101"/>
          <w:sz w:val="28"/>
          <w:szCs w:val="28"/>
        </w:rPr>
        <w:t>збегайте категоричных слов и выражений, жестких оценок, упреков, угроз, которые могут создать напряженную обстанов</w:t>
      </w:r>
      <w:r>
        <w:rPr>
          <w:color w:val="010101"/>
          <w:sz w:val="28"/>
          <w:szCs w:val="28"/>
        </w:rPr>
        <w:t>ку и вызвать конфликт в семье. с</w:t>
      </w:r>
      <w:r w:rsidRPr="00AC675B">
        <w:rPr>
          <w:color w:val="010101"/>
          <w:sz w:val="28"/>
          <w:szCs w:val="28"/>
        </w:rPr>
        <w:t xml:space="preserve">тарайтесь реже говорить “нет”, “нельзя”, “прекрати”, «не </w:t>
      </w:r>
      <w:proofErr w:type="gramStart"/>
      <w:r w:rsidRPr="00AC675B">
        <w:rPr>
          <w:color w:val="010101"/>
          <w:sz w:val="28"/>
          <w:szCs w:val="28"/>
        </w:rPr>
        <w:t>надо»…</w:t>
      </w:r>
      <w:proofErr w:type="gramEnd"/>
    </w:p>
    <w:p w:rsidR="00AC675B" w:rsidRPr="00AC675B" w:rsidRDefault="00AC675B" w:rsidP="00AC675B">
      <w:pPr>
        <w:pStyle w:val="a4"/>
        <w:spacing w:before="0" w:beforeAutospacing="0" w:after="0" w:afterAutospacing="0"/>
        <w:jc w:val="both"/>
        <w:rPr>
          <w:color w:val="010101"/>
          <w:sz w:val="28"/>
          <w:szCs w:val="28"/>
        </w:rPr>
      </w:pPr>
      <w:r w:rsidRPr="00AC675B">
        <w:rPr>
          <w:color w:val="010101"/>
          <w:sz w:val="28"/>
          <w:szCs w:val="28"/>
        </w:rPr>
        <w:t>с</w:t>
      </w:r>
      <w:r w:rsidRPr="00AC675B">
        <w:rPr>
          <w:color w:val="010101"/>
          <w:sz w:val="28"/>
          <w:szCs w:val="28"/>
        </w:rPr>
        <w:t>ледите за своей речью, старайтесь говорить спокойным голосом. Выражая недовольство, не манипулируйте чувствами ребенка и не унижайте его</w:t>
      </w:r>
      <w:r w:rsidRPr="00AC675B">
        <w:rPr>
          <w:color w:val="010101"/>
          <w:sz w:val="28"/>
          <w:szCs w:val="28"/>
        </w:rPr>
        <w:t>;</w:t>
      </w:r>
    </w:p>
    <w:p w:rsidR="00AC675B" w:rsidRPr="00AC675B" w:rsidRDefault="00AC675B" w:rsidP="00AC675B">
      <w:pPr>
        <w:pStyle w:val="a4"/>
        <w:spacing w:before="0" w:beforeAutospacing="0" w:after="0" w:afterAutospacing="0"/>
        <w:jc w:val="both"/>
        <w:rPr>
          <w:color w:val="010101"/>
          <w:sz w:val="28"/>
          <w:szCs w:val="28"/>
        </w:rPr>
      </w:pPr>
      <w:r w:rsidRPr="00AC675B">
        <w:rPr>
          <w:color w:val="010101"/>
          <w:sz w:val="28"/>
          <w:szCs w:val="28"/>
        </w:rPr>
        <w:t>ч</w:t>
      </w:r>
      <w:r w:rsidRPr="00AC675B">
        <w:rPr>
          <w:color w:val="010101"/>
          <w:sz w:val="28"/>
          <w:szCs w:val="28"/>
        </w:rPr>
        <w:t>аще предлагайте детям подвижные игры и игры, которы</w:t>
      </w:r>
      <w:r>
        <w:rPr>
          <w:color w:val="010101"/>
          <w:sz w:val="28"/>
          <w:szCs w:val="28"/>
        </w:rPr>
        <w:t>е требуют переключения внимания;</w:t>
      </w:r>
    </w:p>
    <w:p w:rsidR="00AC675B" w:rsidRPr="00AC675B" w:rsidRDefault="00AC675B" w:rsidP="00AC675B">
      <w:pPr>
        <w:pStyle w:val="a4"/>
        <w:spacing w:before="0" w:beforeAutospacing="0" w:after="0" w:afterAutospacing="0"/>
        <w:jc w:val="both"/>
        <w:rPr>
          <w:color w:val="010101"/>
          <w:sz w:val="28"/>
          <w:szCs w:val="28"/>
        </w:rPr>
      </w:pPr>
      <w:r w:rsidRPr="00AC675B">
        <w:rPr>
          <w:color w:val="010101"/>
          <w:sz w:val="28"/>
          <w:szCs w:val="28"/>
        </w:rPr>
        <w:t>о</w:t>
      </w:r>
      <w:r w:rsidRPr="00AC675B">
        <w:rPr>
          <w:color w:val="010101"/>
          <w:sz w:val="28"/>
          <w:szCs w:val="28"/>
        </w:rPr>
        <w:t>пределите для ребенка круг обязанностей, а их исполнение держите под постоянным наблюдением и контролем, но не слишком жестко. Чаще отмечайте и хвалите его усилия, даже если ре</w:t>
      </w:r>
      <w:r w:rsidRPr="00AC675B">
        <w:rPr>
          <w:color w:val="010101"/>
          <w:sz w:val="28"/>
          <w:szCs w:val="28"/>
        </w:rPr>
        <w:t>зультаты далеки от совершенства;</w:t>
      </w:r>
    </w:p>
    <w:p w:rsidR="00AC675B" w:rsidRPr="00AC675B" w:rsidRDefault="00AC675B" w:rsidP="00AC675B">
      <w:pPr>
        <w:pStyle w:val="a4"/>
        <w:spacing w:before="0" w:beforeAutospacing="0" w:after="0" w:afterAutospacing="0"/>
        <w:jc w:val="both"/>
        <w:rPr>
          <w:color w:val="010101"/>
          <w:sz w:val="28"/>
          <w:szCs w:val="28"/>
        </w:rPr>
      </w:pPr>
      <w:r w:rsidRPr="00AC675B">
        <w:rPr>
          <w:color w:val="010101"/>
          <w:sz w:val="28"/>
          <w:szCs w:val="28"/>
        </w:rPr>
        <w:t>если</w:t>
      </w:r>
      <w:r w:rsidRPr="00AC675B">
        <w:rPr>
          <w:color w:val="010101"/>
          <w:sz w:val="28"/>
          <w:szCs w:val="28"/>
        </w:rPr>
        <w:t xml:space="preserve"> вы хотите ребенка на уроке спросить или поработать с </w:t>
      </w:r>
      <w:r>
        <w:rPr>
          <w:color w:val="010101"/>
          <w:sz w:val="28"/>
          <w:szCs w:val="28"/>
        </w:rPr>
        <w:t>ним, делайте это в начале урока;</w:t>
      </w:r>
    </w:p>
    <w:p w:rsidR="00AC675B" w:rsidRPr="00AC675B" w:rsidRDefault="00AC675B" w:rsidP="00AC675B">
      <w:pPr>
        <w:pStyle w:val="a4"/>
        <w:spacing w:before="0" w:beforeAutospacing="0" w:after="0" w:afterAutospacing="0"/>
        <w:jc w:val="both"/>
        <w:rPr>
          <w:color w:val="010101"/>
          <w:sz w:val="28"/>
          <w:szCs w:val="28"/>
        </w:rPr>
      </w:pPr>
      <w:r w:rsidRPr="00AC675B">
        <w:rPr>
          <w:color w:val="010101"/>
          <w:sz w:val="28"/>
          <w:szCs w:val="28"/>
        </w:rPr>
        <w:t>н</w:t>
      </w:r>
      <w:r w:rsidRPr="00AC675B">
        <w:rPr>
          <w:color w:val="010101"/>
          <w:sz w:val="28"/>
          <w:szCs w:val="28"/>
        </w:rPr>
        <w:t>еобходимо снизить требования к аккуратности в начале работы, чтобы сформировать чувство успеха.</w:t>
      </w:r>
    </w:p>
    <w:p w:rsidR="00AC675B" w:rsidRPr="00AC675B" w:rsidRDefault="00AC675B" w:rsidP="00AC675B">
      <w:pPr>
        <w:pStyle w:val="a4"/>
        <w:spacing w:before="0" w:beforeAutospacing="0" w:after="0" w:afterAutospacing="0"/>
        <w:jc w:val="both"/>
        <w:rPr>
          <w:color w:val="010101"/>
          <w:sz w:val="28"/>
          <w:szCs w:val="28"/>
        </w:rPr>
      </w:pPr>
      <w:r w:rsidRPr="00AC675B">
        <w:rPr>
          <w:color w:val="010101"/>
          <w:sz w:val="28"/>
          <w:szCs w:val="28"/>
        </w:rPr>
        <w:t>д</w:t>
      </w:r>
      <w:r w:rsidRPr="00AC675B">
        <w:rPr>
          <w:color w:val="010101"/>
          <w:sz w:val="28"/>
          <w:szCs w:val="28"/>
        </w:rPr>
        <w:t>ля ученика надо выбирать такое место в классе, где меньше отвлекающих моментов. Лучше ему сидеть одному, но эта мера</w:t>
      </w:r>
      <w:r w:rsidRPr="00AC675B">
        <w:rPr>
          <w:color w:val="010101"/>
          <w:sz w:val="28"/>
          <w:szCs w:val="28"/>
        </w:rPr>
        <w:t xml:space="preserve"> не должна иметь вид наказания;</w:t>
      </w:r>
      <w:r w:rsidRPr="00AC675B">
        <w:rPr>
          <w:color w:val="010101"/>
          <w:sz w:val="28"/>
          <w:szCs w:val="28"/>
        </w:rPr>
        <w:t xml:space="preserve"> </w:t>
      </w:r>
    </w:p>
    <w:p w:rsidR="00AC675B" w:rsidRPr="00AC675B" w:rsidRDefault="00AC675B" w:rsidP="00AC675B">
      <w:pPr>
        <w:pStyle w:val="a4"/>
        <w:spacing w:before="0" w:beforeAutospacing="0" w:after="0" w:afterAutospacing="0"/>
        <w:jc w:val="both"/>
        <w:rPr>
          <w:color w:val="010101"/>
          <w:sz w:val="28"/>
          <w:szCs w:val="28"/>
        </w:rPr>
      </w:pPr>
      <w:r w:rsidRPr="00AC675B">
        <w:rPr>
          <w:color w:val="010101"/>
          <w:sz w:val="28"/>
          <w:szCs w:val="28"/>
        </w:rPr>
        <w:t>ч</w:t>
      </w:r>
      <w:r w:rsidRPr="00AC675B">
        <w:rPr>
          <w:color w:val="010101"/>
          <w:sz w:val="28"/>
          <w:szCs w:val="28"/>
        </w:rPr>
        <w:t xml:space="preserve">аще </w:t>
      </w:r>
      <w:r w:rsidRPr="00AC675B">
        <w:rPr>
          <w:color w:val="010101"/>
          <w:sz w:val="28"/>
          <w:szCs w:val="28"/>
        </w:rPr>
        <w:t>использовать тактильный контакт;</w:t>
      </w:r>
    </w:p>
    <w:p w:rsidR="00AC675B" w:rsidRPr="00AC675B" w:rsidRDefault="00AC675B" w:rsidP="00AC675B">
      <w:pPr>
        <w:pStyle w:val="a4"/>
        <w:spacing w:before="0" w:beforeAutospacing="0" w:after="0" w:afterAutospacing="0"/>
        <w:jc w:val="both"/>
        <w:rPr>
          <w:color w:val="010101"/>
          <w:sz w:val="28"/>
          <w:szCs w:val="28"/>
        </w:rPr>
      </w:pPr>
      <w:r w:rsidRPr="00AC675B">
        <w:rPr>
          <w:color w:val="010101"/>
          <w:sz w:val="28"/>
          <w:szCs w:val="28"/>
        </w:rPr>
        <w:t>д</w:t>
      </w:r>
      <w:r w:rsidRPr="00AC675B">
        <w:rPr>
          <w:color w:val="010101"/>
          <w:sz w:val="28"/>
          <w:szCs w:val="28"/>
        </w:rPr>
        <w:t>авать короткие,</w:t>
      </w:r>
      <w:r w:rsidRPr="00AC675B">
        <w:rPr>
          <w:color w:val="010101"/>
          <w:sz w:val="28"/>
          <w:szCs w:val="28"/>
        </w:rPr>
        <w:t xml:space="preserve"> четкие и конкретные инструкции;</w:t>
      </w:r>
    </w:p>
    <w:p w:rsidR="00AC675B" w:rsidRPr="00AC675B" w:rsidRDefault="00AC675B" w:rsidP="00AC675B">
      <w:pPr>
        <w:pStyle w:val="a4"/>
        <w:spacing w:before="0" w:beforeAutospacing="0" w:after="0" w:afterAutospacing="0"/>
        <w:jc w:val="both"/>
        <w:rPr>
          <w:color w:val="010101"/>
          <w:sz w:val="28"/>
          <w:szCs w:val="28"/>
        </w:rPr>
      </w:pPr>
      <w:r w:rsidRPr="00AC675B">
        <w:rPr>
          <w:color w:val="010101"/>
          <w:sz w:val="28"/>
          <w:szCs w:val="28"/>
        </w:rPr>
        <w:t>о</w:t>
      </w:r>
      <w:r w:rsidRPr="00AC675B">
        <w:rPr>
          <w:color w:val="010101"/>
          <w:sz w:val="28"/>
          <w:szCs w:val="28"/>
        </w:rPr>
        <w:t xml:space="preserve">ставаться спокойным. Нет хладнокровия – нет </w:t>
      </w:r>
      <w:proofErr w:type="gramStart"/>
      <w:r w:rsidRPr="00AC675B">
        <w:rPr>
          <w:color w:val="010101"/>
          <w:sz w:val="28"/>
          <w:szCs w:val="28"/>
        </w:rPr>
        <w:t>преимущества!</w:t>
      </w:r>
      <w:r w:rsidRPr="00AC675B">
        <w:rPr>
          <w:color w:val="010101"/>
          <w:sz w:val="28"/>
          <w:szCs w:val="28"/>
        </w:rPr>
        <w:t>;</w:t>
      </w:r>
      <w:proofErr w:type="gramEnd"/>
    </w:p>
    <w:p w:rsidR="00DE73AA" w:rsidRPr="00B74251" w:rsidRDefault="00AC675B" w:rsidP="00AC675B">
      <w:pPr>
        <w:pStyle w:val="a4"/>
        <w:spacing w:before="0" w:beforeAutospacing="0" w:after="0" w:afterAutospacing="0"/>
        <w:jc w:val="both"/>
        <w:rPr>
          <w:sz w:val="28"/>
          <w:szCs w:val="28"/>
        </w:rPr>
      </w:pPr>
      <w:r w:rsidRPr="00AC675B">
        <w:rPr>
          <w:color w:val="010101"/>
          <w:sz w:val="28"/>
          <w:szCs w:val="28"/>
        </w:rPr>
        <w:t>р</w:t>
      </w:r>
      <w:r w:rsidRPr="00AC675B">
        <w:rPr>
          <w:color w:val="010101"/>
          <w:sz w:val="28"/>
          <w:szCs w:val="28"/>
        </w:rPr>
        <w:t xml:space="preserve">аботая с </w:t>
      </w:r>
      <w:proofErr w:type="spellStart"/>
      <w:r w:rsidRPr="00AC675B">
        <w:rPr>
          <w:color w:val="010101"/>
          <w:sz w:val="28"/>
          <w:szCs w:val="28"/>
        </w:rPr>
        <w:t>гиперактивными</w:t>
      </w:r>
      <w:proofErr w:type="spellEnd"/>
      <w:r w:rsidRPr="00AC675B">
        <w:rPr>
          <w:color w:val="010101"/>
          <w:sz w:val="28"/>
          <w:szCs w:val="28"/>
        </w:rPr>
        <w:t xml:space="preserve"> детьми, каждый раз необходимо анализировать конкретную ситуацию, характерную именно для этого случая. И уже опираясь на это, можно выработать индивидуальную линию поведения.</w:t>
      </w:r>
      <w:bookmarkStart w:id="0" w:name="_GoBack"/>
      <w:bookmarkEnd w:id="0"/>
    </w:p>
    <w:sectPr w:rsidR="00DE73AA" w:rsidRPr="00B74251" w:rsidSect="00B7425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009BA"/>
    <w:multiLevelType w:val="hybridMultilevel"/>
    <w:tmpl w:val="B53AE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AA"/>
    <w:rsid w:val="00455949"/>
    <w:rsid w:val="00AC17B8"/>
    <w:rsid w:val="00AC675B"/>
    <w:rsid w:val="00B74251"/>
    <w:rsid w:val="00DE73AA"/>
    <w:rsid w:val="00E80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298F"/>
  <w15:chartTrackingRefBased/>
  <w15:docId w15:val="{E61DCBD8-6071-487B-AF94-5690B498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3AA"/>
    <w:pPr>
      <w:ind w:left="720"/>
      <w:contextualSpacing/>
    </w:pPr>
  </w:style>
  <w:style w:type="paragraph" w:styleId="a4">
    <w:name w:val="Normal (Web)"/>
    <w:basedOn w:val="a"/>
    <w:uiPriority w:val="99"/>
    <w:unhideWhenUsed/>
    <w:rsid w:val="00B742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0347">
      <w:bodyDiv w:val="1"/>
      <w:marLeft w:val="0"/>
      <w:marRight w:val="0"/>
      <w:marTop w:val="0"/>
      <w:marBottom w:val="0"/>
      <w:divBdr>
        <w:top w:val="none" w:sz="0" w:space="0" w:color="auto"/>
        <w:left w:val="none" w:sz="0" w:space="0" w:color="auto"/>
        <w:bottom w:val="none" w:sz="0" w:space="0" w:color="auto"/>
        <w:right w:val="none" w:sz="0" w:space="0" w:color="auto"/>
      </w:divBdr>
    </w:div>
    <w:div w:id="637223142">
      <w:bodyDiv w:val="1"/>
      <w:marLeft w:val="0"/>
      <w:marRight w:val="0"/>
      <w:marTop w:val="0"/>
      <w:marBottom w:val="0"/>
      <w:divBdr>
        <w:top w:val="none" w:sz="0" w:space="0" w:color="auto"/>
        <w:left w:val="none" w:sz="0" w:space="0" w:color="auto"/>
        <w:bottom w:val="none" w:sz="0" w:space="0" w:color="auto"/>
        <w:right w:val="none" w:sz="0" w:space="0" w:color="auto"/>
      </w:divBdr>
      <w:divsChild>
        <w:div w:id="1484468616">
          <w:marLeft w:val="0"/>
          <w:marRight w:val="0"/>
          <w:marTop w:val="0"/>
          <w:marBottom w:val="240"/>
          <w:divBdr>
            <w:top w:val="none" w:sz="0" w:space="0" w:color="auto"/>
            <w:left w:val="none" w:sz="0" w:space="0" w:color="auto"/>
            <w:bottom w:val="none" w:sz="0" w:space="0" w:color="auto"/>
            <w:right w:val="none" w:sz="0" w:space="0" w:color="auto"/>
          </w:divBdr>
        </w:div>
        <w:div w:id="1277523411">
          <w:marLeft w:val="0"/>
          <w:marRight w:val="0"/>
          <w:marTop w:val="0"/>
          <w:marBottom w:val="240"/>
          <w:divBdr>
            <w:top w:val="none" w:sz="0" w:space="0" w:color="auto"/>
            <w:left w:val="none" w:sz="0" w:space="0" w:color="auto"/>
            <w:bottom w:val="none" w:sz="0" w:space="0" w:color="auto"/>
            <w:right w:val="none" w:sz="0" w:space="0" w:color="auto"/>
          </w:divBdr>
        </w:div>
        <w:div w:id="1028991433">
          <w:marLeft w:val="0"/>
          <w:marRight w:val="0"/>
          <w:marTop w:val="0"/>
          <w:marBottom w:val="240"/>
          <w:divBdr>
            <w:top w:val="none" w:sz="0" w:space="0" w:color="auto"/>
            <w:left w:val="none" w:sz="0" w:space="0" w:color="auto"/>
            <w:bottom w:val="none" w:sz="0" w:space="0" w:color="auto"/>
            <w:right w:val="none" w:sz="0" w:space="0" w:color="auto"/>
          </w:divBdr>
        </w:div>
      </w:divsChild>
    </w:div>
    <w:div w:id="1094862624">
      <w:bodyDiv w:val="1"/>
      <w:marLeft w:val="0"/>
      <w:marRight w:val="0"/>
      <w:marTop w:val="0"/>
      <w:marBottom w:val="0"/>
      <w:divBdr>
        <w:top w:val="none" w:sz="0" w:space="0" w:color="auto"/>
        <w:left w:val="none" w:sz="0" w:space="0" w:color="auto"/>
        <w:bottom w:val="none" w:sz="0" w:space="0" w:color="auto"/>
        <w:right w:val="none" w:sz="0" w:space="0" w:color="auto"/>
      </w:divBdr>
    </w:div>
    <w:div w:id="1206871052">
      <w:bodyDiv w:val="1"/>
      <w:marLeft w:val="0"/>
      <w:marRight w:val="0"/>
      <w:marTop w:val="0"/>
      <w:marBottom w:val="0"/>
      <w:divBdr>
        <w:top w:val="none" w:sz="0" w:space="0" w:color="auto"/>
        <w:left w:val="none" w:sz="0" w:space="0" w:color="auto"/>
        <w:bottom w:val="none" w:sz="0" w:space="0" w:color="auto"/>
        <w:right w:val="none" w:sz="0" w:space="0" w:color="auto"/>
      </w:divBdr>
      <w:divsChild>
        <w:div w:id="1645546002">
          <w:marLeft w:val="0"/>
          <w:marRight w:val="0"/>
          <w:marTop w:val="0"/>
          <w:marBottom w:val="240"/>
          <w:divBdr>
            <w:top w:val="none" w:sz="0" w:space="0" w:color="auto"/>
            <w:left w:val="none" w:sz="0" w:space="0" w:color="auto"/>
            <w:bottom w:val="none" w:sz="0" w:space="0" w:color="auto"/>
            <w:right w:val="none" w:sz="0" w:space="0" w:color="auto"/>
          </w:divBdr>
        </w:div>
        <w:div w:id="1617254425">
          <w:marLeft w:val="0"/>
          <w:marRight w:val="0"/>
          <w:marTop w:val="0"/>
          <w:marBottom w:val="240"/>
          <w:divBdr>
            <w:top w:val="none" w:sz="0" w:space="0" w:color="auto"/>
            <w:left w:val="none" w:sz="0" w:space="0" w:color="auto"/>
            <w:bottom w:val="none" w:sz="0" w:space="0" w:color="auto"/>
            <w:right w:val="none" w:sz="0" w:space="0" w:color="auto"/>
          </w:divBdr>
        </w:div>
      </w:divsChild>
    </w:div>
    <w:div w:id="1408771964">
      <w:bodyDiv w:val="1"/>
      <w:marLeft w:val="0"/>
      <w:marRight w:val="0"/>
      <w:marTop w:val="0"/>
      <w:marBottom w:val="0"/>
      <w:divBdr>
        <w:top w:val="none" w:sz="0" w:space="0" w:color="auto"/>
        <w:left w:val="none" w:sz="0" w:space="0" w:color="auto"/>
        <w:bottom w:val="none" w:sz="0" w:space="0" w:color="auto"/>
        <w:right w:val="none" w:sz="0" w:space="0" w:color="auto"/>
      </w:divBdr>
      <w:divsChild>
        <w:div w:id="1991589132">
          <w:marLeft w:val="0"/>
          <w:marRight w:val="0"/>
          <w:marTop w:val="0"/>
          <w:marBottom w:val="240"/>
          <w:divBdr>
            <w:top w:val="none" w:sz="0" w:space="0" w:color="auto"/>
            <w:left w:val="none" w:sz="0" w:space="0" w:color="auto"/>
            <w:bottom w:val="none" w:sz="0" w:space="0" w:color="auto"/>
            <w:right w:val="none" w:sz="0" w:space="0" w:color="auto"/>
          </w:divBdr>
        </w:div>
        <w:div w:id="2091080442">
          <w:marLeft w:val="0"/>
          <w:marRight w:val="0"/>
          <w:marTop w:val="0"/>
          <w:marBottom w:val="240"/>
          <w:divBdr>
            <w:top w:val="none" w:sz="0" w:space="0" w:color="auto"/>
            <w:left w:val="none" w:sz="0" w:space="0" w:color="auto"/>
            <w:bottom w:val="none" w:sz="0" w:space="0" w:color="auto"/>
            <w:right w:val="none" w:sz="0" w:space="0" w:color="auto"/>
          </w:divBdr>
        </w:div>
      </w:divsChild>
    </w:div>
    <w:div w:id="16605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cp:lastModifiedBy>
  <cp:revision>2</cp:revision>
  <dcterms:created xsi:type="dcterms:W3CDTF">2023-10-08T10:44:00Z</dcterms:created>
  <dcterms:modified xsi:type="dcterms:W3CDTF">2023-10-08T10:44:00Z</dcterms:modified>
</cp:coreProperties>
</file>